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0F4" w:rsidRPr="00EB159D" w:rsidRDefault="00A450F4" w:rsidP="00A450F4">
      <w:pPr>
        <w:pStyle w:val="Title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3.01</w:t>
      </w:r>
      <w:r w:rsidRPr="00EB159D">
        <w:rPr>
          <w:rFonts w:ascii="Arial" w:hAnsi="Arial" w:cs="Arial"/>
          <w:b/>
          <w:bCs/>
          <w:sz w:val="28"/>
          <w:szCs w:val="28"/>
        </w:rPr>
        <w:t xml:space="preserve"> Multimedia Terms and Definitions</w:t>
      </w:r>
    </w:p>
    <w:p w:rsidR="00A450F4" w:rsidRPr="00682CFB" w:rsidRDefault="00A450F4" w:rsidP="00A450F4">
      <w:pPr>
        <w:pStyle w:val="Title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A450F4" w:rsidRPr="008D3E65" w:rsidTr="00D91984">
        <w:trPr>
          <w:trHeight w:val="288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C0C0C0"/>
          </w:tcPr>
          <w:p w:rsidR="00A450F4" w:rsidRPr="008D3E65" w:rsidRDefault="00A450F4" w:rsidP="00D91984">
            <w:pPr>
              <w:rPr>
                <w:b/>
              </w:rPr>
            </w:pPr>
            <w:r w:rsidRPr="008D3E65">
              <w:rPr>
                <w:b/>
              </w:rPr>
              <w:t>General Terms</w:t>
            </w:r>
          </w:p>
        </w:tc>
      </w:tr>
    </w:tbl>
    <w:p w:rsidR="00A450F4" w:rsidRDefault="00A450F4" w:rsidP="00A450F4">
      <w:pPr>
        <w:spacing w:before="120"/>
        <w:ind w:left="288" w:hanging="288"/>
        <w:rPr>
          <w:b/>
        </w:rPr>
      </w:pPr>
      <w:r>
        <w:rPr>
          <w:b/>
        </w:rPr>
        <w:t xml:space="preserve">Multimedia - </w:t>
      </w:r>
      <w:r>
        <w:rPr>
          <w:bCs/>
        </w:rPr>
        <w:t>Different types of media including text, video, sound, graphics and animations.</w:t>
      </w:r>
    </w:p>
    <w:p w:rsidR="00A450F4" w:rsidRDefault="00A450F4" w:rsidP="00A450F4">
      <w:pPr>
        <w:spacing w:before="120"/>
        <w:ind w:left="288" w:hanging="288"/>
      </w:pPr>
      <w:r>
        <w:rPr>
          <w:b/>
        </w:rPr>
        <w:t xml:space="preserve">Multimedia </w:t>
      </w:r>
      <w:r w:rsidRPr="0099228F">
        <w:rPr>
          <w:b/>
        </w:rPr>
        <w:t>Presentation</w:t>
      </w:r>
      <w:r>
        <w:rPr>
          <w:b/>
        </w:rPr>
        <w:t xml:space="preserve"> </w:t>
      </w:r>
      <w:r w:rsidRPr="004C262E">
        <w:t xml:space="preserve">— </w:t>
      </w:r>
      <w:r>
        <w:t>a computer based, interactive experience that incorporates text, graphics, sound and video.</w:t>
      </w:r>
    </w:p>
    <w:p w:rsidR="00A450F4" w:rsidRDefault="00A450F4" w:rsidP="00A450F4">
      <w:pPr>
        <w:spacing w:before="120"/>
        <w:ind w:left="288" w:hanging="288"/>
      </w:pPr>
      <w:r>
        <w:rPr>
          <w:b/>
        </w:rPr>
        <w:t>Copyright Law</w:t>
      </w:r>
      <w:r w:rsidRPr="004C262E">
        <w:rPr>
          <w:b/>
          <w:bCs/>
        </w:rPr>
        <w:t xml:space="preserve"> </w:t>
      </w:r>
      <w:r w:rsidRPr="004C262E">
        <w:t xml:space="preserve">— </w:t>
      </w:r>
      <w:r>
        <w:rPr>
          <w:bCs/>
        </w:rPr>
        <w:t>ensures that the author’s rights of images and sounds used in multimedia products are protected and acknowledged. Copyrighted material cannot be used without the owner’s permission.</w:t>
      </w:r>
    </w:p>
    <w:p w:rsidR="00A450F4" w:rsidRDefault="00A450F4" w:rsidP="00A450F4">
      <w:pPr>
        <w:spacing w:before="120"/>
        <w:ind w:left="288" w:hanging="288"/>
      </w:pPr>
      <w:r>
        <w:rPr>
          <w:b/>
        </w:rPr>
        <w:t>Fair Use</w:t>
      </w:r>
      <w:r w:rsidRPr="004C262E">
        <w:rPr>
          <w:b/>
          <w:bCs/>
        </w:rPr>
        <w:t xml:space="preserve"> </w:t>
      </w:r>
      <w:r w:rsidRPr="004C262E">
        <w:t xml:space="preserve">— </w:t>
      </w:r>
      <w:r>
        <w:rPr>
          <w:bCs/>
        </w:rPr>
        <w:t>Fair use allows others to use copyright material without infringing on the rights of the owner. Beware that these are only guidelines and do not protect the user from lawsuits!</w:t>
      </w:r>
    </w:p>
    <w:p w:rsidR="00A450F4" w:rsidRDefault="00A450F4" w:rsidP="00A450F4">
      <w:pPr>
        <w:spacing w:before="120"/>
        <w:ind w:left="288" w:hanging="28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A450F4" w:rsidRPr="008D3E65" w:rsidTr="00D91984">
        <w:trPr>
          <w:trHeight w:val="288"/>
        </w:trPr>
        <w:tc>
          <w:tcPr>
            <w:tcW w:w="10440" w:type="dxa"/>
            <w:shd w:val="clear" w:color="auto" w:fill="C0C0C0"/>
          </w:tcPr>
          <w:p w:rsidR="00A450F4" w:rsidRPr="008D3E65" w:rsidRDefault="00A450F4" w:rsidP="00D91984">
            <w:pPr>
              <w:rPr>
                <w:bCs/>
                <w:sz w:val="28"/>
                <w:szCs w:val="28"/>
              </w:rPr>
            </w:pPr>
            <w:r w:rsidRPr="008D3E65">
              <w:rPr>
                <w:b/>
              </w:rPr>
              <w:t>Basic Parts of Multimedia Presentations</w:t>
            </w:r>
          </w:p>
        </w:tc>
      </w:tr>
    </w:tbl>
    <w:p w:rsidR="00A450F4" w:rsidRPr="00E75891" w:rsidRDefault="00A450F4" w:rsidP="00A450F4">
      <w:pPr>
        <w:spacing w:before="120"/>
        <w:ind w:left="288" w:hanging="288"/>
      </w:pPr>
      <w:r>
        <w:rPr>
          <w:b/>
        </w:rPr>
        <w:t>Build Effect</w:t>
      </w:r>
      <w:r w:rsidRPr="006B2BA1">
        <w:rPr>
          <w:b/>
          <w:bCs/>
        </w:rPr>
        <w:t xml:space="preserve"> </w:t>
      </w:r>
      <w:r w:rsidRPr="004C262E">
        <w:t>—</w:t>
      </w:r>
      <w:r>
        <w:t xml:space="preserve"> </w:t>
      </w:r>
      <w:r w:rsidRPr="00E75891">
        <w:t>an effect applied to text that makes it appear on a slide</w:t>
      </w:r>
      <w:r>
        <w:t xml:space="preserve"> in increments of</w:t>
      </w:r>
      <w:r w:rsidRPr="00E75891">
        <w:t xml:space="preserve"> one let</w:t>
      </w:r>
      <w:r>
        <w:t xml:space="preserve">ter, word or section at a time; </w:t>
      </w:r>
      <w:r w:rsidRPr="00E75891">
        <w:t xml:space="preserve">keeps the audience’s attention and does not allow the audience to read or see past </w:t>
      </w:r>
      <w:r>
        <w:t>what the speaker is explaining.</w:t>
      </w:r>
    </w:p>
    <w:p w:rsidR="00A450F4" w:rsidRPr="0099228F" w:rsidRDefault="00A450F4" w:rsidP="00A450F4">
      <w:pPr>
        <w:spacing w:before="120"/>
        <w:ind w:left="288" w:hanging="288"/>
      </w:pPr>
      <w:r w:rsidRPr="0099228F">
        <w:rPr>
          <w:b/>
          <w:bCs/>
        </w:rPr>
        <w:t xml:space="preserve">Hyperlinks </w:t>
      </w:r>
      <w:r w:rsidRPr="0099228F">
        <w:t xml:space="preserve">— “hot spots” or “jumps” </w:t>
      </w:r>
      <w:r>
        <w:t xml:space="preserve">used </w:t>
      </w:r>
      <w:r w:rsidRPr="0099228F">
        <w:t>to locate a</w:t>
      </w:r>
      <w:r>
        <w:t>n external file website or place in the current presentation</w:t>
      </w:r>
      <w:r w:rsidRPr="0099228F">
        <w:t>; represented by a graphic or colored and underlined text.</w:t>
      </w:r>
    </w:p>
    <w:p w:rsidR="00A450F4" w:rsidRPr="0099228F" w:rsidRDefault="00A450F4" w:rsidP="00A450F4">
      <w:pPr>
        <w:spacing w:before="120" w:line="360" w:lineRule="auto"/>
      </w:pPr>
      <w:r>
        <w:rPr>
          <w:b/>
          <w:bCs/>
        </w:rPr>
        <w:t>Menu</w:t>
      </w:r>
      <w:r w:rsidRPr="0099228F">
        <w:rPr>
          <w:b/>
          <w:bCs/>
        </w:rPr>
        <w:t xml:space="preserve"> </w:t>
      </w:r>
      <w:r w:rsidRPr="0099228F">
        <w:t xml:space="preserve">- </w:t>
      </w:r>
      <w:r>
        <w:t>a list of options that use hyperlinks to move to other parts of the presentation.</w:t>
      </w:r>
    </w:p>
    <w:p w:rsidR="00A450F4" w:rsidRPr="000E60E0" w:rsidRDefault="00A450F4" w:rsidP="00A450F4">
      <w:r w:rsidRPr="0099228F">
        <w:rPr>
          <w:b/>
        </w:rPr>
        <w:t xml:space="preserve">Navigation buttons </w:t>
      </w:r>
      <w:r w:rsidRPr="0099228F">
        <w:t xml:space="preserve">— </w:t>
      </w:r>
      <w:r>
        <w:t>buttons</w:t>
      </w:r>
      <w:r w:rsidRPr="0099228F">
        <w:t xml:space="preserve"> </w:t>
      </w:r>
      <w:r>
        <w:t>that are hyperlinked</w:t>
      </w:r>
      <w:r w:rsidRPr="000E60E0">
        <w:t xml:space="preserve"> to other parts of the presentation and allow the user to navigate through the presentation</w:t>
      </w:r>
    </w:p>
    <w:p w:rsidR="00A450F4" w:rsidRPr="0099228F" w:rsidRDefault="00A450F4" w:rsidP="00A450F4">
      <w:pPr>
        <w:spacing w:before="120"/>
      </w:pPr>
      <w:r w:rsidRPr="0099228F">
        <w:rPr>
          <w:b/>
          <w:bCs/>
        </w:rPr>
        <w:t>Slide</w:t>
      </w:r>
      <w:r w:rsidRPr="0099228F">
        <w:t xml:space="preserve"> </w:t>
      </w:r>
      <w:r w:rsidRPr="0099228F">
        <w:rPr>
          <w:b/>
          <w:bCs/>
        </w:rPr>
        <w:t>transition</w:t>
      </w:r>
      <w:r>
        <w:rPr>
          <w:b/>
          <w:bCs/>
        </w:rPr>
        <w:t>s</w:t>
      </w:r>
      <w:r w:rsidRPr="0099228F">
        <w:t xml:space="preserve"> — the visual effect of a slide as it moves on and off the screen during a slide show.</w:t>
      </w:r>
    </w:p>
    <w:p w:rsidR="00A450F4" w:rsidRDefault="00A450F4" w:rsidP="00A450F4">
      <w:pPr>
        <w:spacing w:before="12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A450F4" w:rsidRPr="008D3E65" w:rsidTr="00D91984">
        <w:trPr>
          <w:trHeight w:val="288"/>
        </w:trPr>
        <w:tc>
          <w:tcPr>
            <w:tcW w:w="10440" w:type="dxa"/>
            <w:shd w:val="clear" w:color="auto" w:fill="C0C0C0"/>
          </w:tcPr>
          <w:p w:rsidR="00A450F4" w:rsidRPr="008D3E65" w:rsidRDefault="00A450F4" w:rsidP="00D91984">
            <w:pPr>
              <w:rPr>
                <w:bCs/>
                <w:sz w:val="28"/>
                <w:szCs w:val="28"/>
              </w:rPr>
            </w:pPr>
            <w:r w:rsidRPr="008D3E65">
              <w:rPr>
                <w:b/>
                <w:bCs/>
              </w:rPr>
              <w:t>Design</w:t>
            </w:r>
            <w:r>
              <w:rPr>
                <w:b/>
                <w:bCs/>
              </w:rPr>
              <w:t xml:space="preserve"> Elements</w:t>
            </w:r>
          </w:p>
        </w:tc>
      </w:tr>
    </w:tbl>
    <w:p w:rsidR="00A450F4" w:rsidRPr="004C262E" w:rsidRDefault="00A450F4" w:rsidP="00A450F4">
      <w:pPr>
        <w:spacing w:before="120"/>
        <w:ind w:left="288" w:hanging="288"/>
      </w:pPr>
      <w:r>
        <w:rPr>
          <w:b/>
          <w:bCs/>
        </w:rPr>
        <w:t>Asymmetrical balance</w:t>
      </w:r>
      <w:r w:rsidRPr="004C262E">
        <w:rPr>
          <w:b/>
          <w:bCs/>
        </w:rPr>
        <w:t xml:space="preserve"> </w:t>
      </w:r>
      <w:r w:rsidRPr="004C262E">
        <w:t xml:space="preserve">— </w:t>
      </w:r>
      <w:r>
        <w:t>distribution achieved by arranging non-identical elements on both sides of an imaginary center line on the screen.</w:t>
      </w:r>
    </w:p>
    <w:p w:rsidR="00A450F4" w:rsidRPr="004C262E" w:rsidRDefault="00A450F4" w:rsidP="00A450F4">
      <w:pPr>
        <w:spacing w:before="120"/>
        <w:ind w:left="288" w:hanging="288"/>
      </w:pPr>
      <w:r>
        <w:rPr>
          <w:b/>
          <w:bCs/>
        </w:rPr>
        <w:t>Balance</w:t>
      </w:r>
      <w:r w:rsidRPr="004C262E">
        <w:rPr>
          <w:b/>
          <w:bCs/>
        </w:rPr>
        <w:t xml:space="preserve"> </w:t>
      </w:r>
      <w:r w:rsidRPr="004C262E">
        <w:t>—</w:t>
      </w:r>
      <w:r>
        <w:t>is</w:t>
      </w:r>
      <w:r w:rsidRPr="004C262E">
        <w:t xml:space="preserve"> </w:t>
      </w:r>
      <w:r>
        <w:t>the distribution of optical weight in the layout.</w:t>
      </w:r>
    </w:p>
    <w:p w:rsidR="00A450F4" w:rsidRPr="004C262E" w:rsidRDefault="00A450F4" w:rsidP="00A450F4">
      <w:pPr>
        <w:spacing w:before="120"/>
        <w:ind w:left="288" w:hanging="288"/>
      </w:pPr>
      <w:r>
        <w:rPr>
          <w:b/>
        </w:rPr>
        <w:t>Interactivity</w:t>
      </w:r>
      <w:r w:rsidRPr="004C262E">
        <w:rPr>
          <w:b/>
          <w:bCs/>
        </w:rPr>
        <w:t xml:space="preserve"> </w:t>
      </w:r>
      <w:r w:rsidRPr="004C262E">
        <w:t>—</w:t>
      </w:r>
      <w:r>
        <w:t>is the ability of the user to interact with an application.</w:t>
      </w:r>
    </w:p>
    <w:p w:rsidR="00A450F4" w:rsidRPr="004C262E" w:rsidRDefault="00A450F4" w:rsidP="00A450F4">
      <w:pPr>
        <w:spacing w:before="120"/>
        <w:ind w:left="288" w:hanging="288"/>
      </w:pPr>
      <w:r>
        <w:rPr>
          <w:b/>
        </w:rPr>
        <w:t>Inter-screen unity</w:t>
      </w:r>
      <w:r w:rsidRPr="004C262E">
        <w:rPr>
          <w:b/>
          <w:bCs/>
        </w:rPr>
        <w:t xml:space="preserve"> </w:t>
      </w:r>
      <w:r w:rsidRPr="004C262E">
        <w:t>—</w:t>
      </w:r>
      <w:r>
        <w:t>is the design that users encounter as they navigate from one screen to another; provides consistency throughout a presentation.</w:t>
      </w:r>
    </w:p>
    <w:p w:rsidR="00A450F4" w:rsidRDefault="00A450F4" w:rsidP="00A450F4">
      <w:pPr>
        <w:spacing w:before="120"/>
        <w:ind w:left="288" w:hanging="288"/>
      </w:pPr>
      <w:r>
        <w:rPr>
          <w:b/>
        </w:rPr>
        <w:lastRenderedPageBreak/>
        <w:t>Intra-screen unity</w:t>
      </w:r>
      <w:r w:rsidRPr="004C262E">
        <w:rPr>
          <w:b/>
          <w:bCs/>
        </w:rPr>
        <w:t xml:space="preserve"> </w:t>
      </w:r>
      <w:r w:rsidRPr="004C262E">
        <w:t xml:space="preserve">— </w:t>
      </w:r>
      <w:r>
        <w:t>is how the various elements relate to one another on the same screen.</w:t>
      </w:r>
    </w:p>
    <w:p w:rsidR="00A450F4" w:rsidRDefault="00A450F4" w:rsidP="00A450F4">
      <w:pPr>
        <w:spacing w:before="120"/>
        <w:ind w:left="288" w:hanging="288"/>
        <w:rPr>
          <w:b/>
          <w:bCs/>
        </w:rPr>
      </w:pPr>
      <w:r>
        <w:rPr>
          <w:b/>
          <w:bCs/>
        </w:rPr>
        <w:t>Linear presentations</w:t>
      </w:r>
      <w:r w:rsidRPr="002C6479">
        <w:rPr>
          <w:b/>
          <w:bCs/>
        </w:rPr>
        <w:t xml:space="preserve"> </w:t>
      </w:r>
      <w:r w:rsidRPr="002C6479">
        <w:t xml:space="preserve">— </w:t>
      </w:r>
      <w:r>
        <w:t>author of the presentation controls the flow of information in the application.</w:t>
      </w:r>
    </w:p>
    <w:p w:rsidR="00A450F4" w:rsidRDefault="00A450F4" w:rsidP="00A450F4">
      <w:pPr>
        <w:spacing w:before="120"/>
        <w:ind w:left="288" w:hanging="288"/>
        <w:rPr>
          <w:b/>
          <w:bCs/>
        </w:rPr>
      </w:pPr>
      <w:r w:rsidRPr="000F7BFF">
        <w:rPr>
          <w:b/>
        </w:rPr>
        <w:t>No balance</w:t>
      </w:r>
      <w:r w:rsidRPr="004C262E">
        <w:rPr>
          <w:b/>
          <w:bCs/>
        </w:rPr>
        <w:t xml:space="preserve"> </w:t>
      </w:r>
      <w:r w:rsidRPr="004C262E">
        <w:t xml:space="preserve">— </w:t>
      </w:r>
      <w:r>
        <w:t>a design that has elements arranged on the screen without regard to the optical weight of elements.</w:t>
      </w:r>
    </w:p>
    <w:p w:rsidR="00A450F4" w:rsidRPr="002C6479" w:rsidRDefault="00A450F4" w:rsidP="00A450F4">
      <w:pPr>
        <w:spacing w:before="120"/>
        <w:ind w:left="288" w:hanging="288"/>
        <w:rPr>
          <w:b/>
          <w:bCs/>
        </w:rPr>
      </w:pPr>
      <w:r>
        <w:rPr>
          <w:b/>
          <w:bCs/>
        </w:rPr>
        <w:t>Non-linear presentation</w:t>
      </w:r>
      <w:r w:rsidRPr="002C6479">
        <w:rPr>
          <w:b/>
          <w:bCs/>
        </w:rPr>
        <w:t xml:space="preserve"> </w:t>
      </w:r>
      <w:r w:rsidRPr="002C6479">
        <w:t xml:space="preserve">— </w:t>
      </w:r>
      <w:r>
        <w:t>allows the user to interact with a presentation and control how the information will be viewed; allows the user to be active rather than passive during the delivery of the information.</w:t>
      </w:r>
    </w:p>
    <w:p w:rsidR="00A450F4" w:rsidRDefault="00A450F4" w:rsidP="00A450F4">
      <w:pPr>
        <w:spacing w:before="120"/>
        <w:ind w:left="288" w:hanging="288"/>
      </w:pPr>
      <w:r>
        <w:rPr>
          <w:b/>
          <w:bCs/>
        </w:rPr>
        <w:t>Optical center</w:t>
      </w:r>
      <w:r w:rsidRPr="004C262E">
        <w:rPr>
          <w:b/>
          <w:bCs/>
        </w:rPr>
        <w:t xml:space="preserve"> </w:t>
      </w:r>
      <w:r w:rsidRPr="004C262E">
        <w:t>—</w:t>
      </w:r>
      <w:r>
        <w:t xml:space="preserve"> a point slightly above and to the right of the mathematical center of the screen.</w:t>
      </w:r>
    </w:p>
    <w:p w:rsidR="00A450F4" w:rsidRPr="000F7BFF" w:rsidRDefault="00A450F4" w:rsidP="00A450F4">
      <w:pPr>
        <w:spacing w:before="120"/>
        <w:ind w:left="288" w:hanging="288"/>
        <w:rPr>
          <w:b/>
        </w:rPr>
      </w:pPr>
      <w:r w:rsidRPr="000F7BFF">
        <w:rPr>
          <w:b/>
        </w:rPr>
        <w:t>Optical weight</w:t>
      </w:r>
      <w:r w:rsidRPr="004C262E">
        <w:rPr>
          <w:b/>
          <w:bCs/>
        </w:rPr>
        <w:t xml:space="preserve"> </w:t>
      </w:r>
      <w:r w:rsidRPr="004C262E">
        <w:t>—</w:t>
      </w:r>
      <w:r>
        <w:t xml:space="preserve"> the ability of an element such as a graphic, text, headline, or subheading to attract the user’s eye.</w:t>
      </w:r>
    </w:p>
    <w:p w:rsidR="00A450F4" w:rsidRDefault="00A450F4" w:rsidP="00A450F4">
      <w:pPr>
        <w:spacing w:before="120"/>
        <w:ind w:left="288" w:hanging="288"/>
        <w:rPr>
          <w:b/>
        </w:rPr>
      </w:pPr>
      <w:r>
        <w:rPr>
          <w:b/>
        </w:rPr>
        <w:t>Rollover</w:t>
      </w:r>
      <w:r w:rsidRPr="004C262E">
        <w:rPr>
          <w:b/>
          <w:bCs/>
        </w:rPr>
        <w:t xml:space="preserve"> </w:t>
      </w:r>
      <w:r w:rsidRPr="004C262E">
        <w:t>—</w:t>
      </w:r>
      <w:r>
        <w:t xml:space="preserve"> function performed as the mouse pointer rolls over and points to an object.</w:t>
      </w:r>
    </w:p>
    <w:p w:rsidR="00A450F4" w:rsidRDefault="00A450F4" w:rsidP="00A450F4">
      <w:pPr>
        <w:spacing w:before="120"/>
        <w:ind w:left="288" w:hanging="288"/>
        <w:rPr>
          <w:b/>
        </w:rPr>
      </w:pPr>
      <w:r>
        <w:rPr>
          <w:b/>
        </w:rPr>
        <w:t>Sequential navigational scheme</w:t>
      </w:r>
      <w:r w:rsidRPr="004C262E">
        <w:rPr>
          <w:b/>
          <w:bCs/>
        </w:rPr>
        <w:t xml:space="preserve"> </w:t>
      </w:r>
      <w:r w:rsidRPr="004C262E">
        <w:t>—</w:t>
      </w:r>
      <w:r>
        <w:t xml:space="preserve"> takes the user through a controlled, linear process.</w:t>
      </w:r>
    </w:p>
    <w:p w:rsidR="00A450F4" w:rsidRDefault="00A450F4" w:rsidP="00A450F4">
      <w:pPr>
        <w:spacing w:before="120"/>
        <w:ind w:left="288" w:hanging="288"/>
        <w:rPr>
          <w:b/>
        </w:rPr>
      </w:pPr>
      <w:r>
        <w:rPr>
          <w:b/>
        </w:rPr>
        <w:t>Symmetrical balance</w:t>
      </w:r>
      <w:r w:rsidRPr="004C262E">
        <w:rPr>
          <w:b/>
          <w:bCs/>
        </w:rPr>
        <w:t xml:space="preserve"> </w:t>
      </w:r>
      <w:r w:rsidRPr="004C262E">
        <w:t>—</w:t>
      </w:r>
      <w:r>
        <w:t xml:space="preserve"> distribution achieved by arranging elements as horizontal or vertical mirrored images on both sides of an imaginary center line of a screen.</w:t>
      </w:r>
    </w:p>
    <w:p w:rsidR="00A450F4" w:rsidRDefault="00A450F4" w:rsidP="00A450F4">
      <w:pPr>
        <w:spacing w:before="120"/>
        <w:ind w:left="288" w:hanging="288"/>
      </w:pPr>
      <w:r>
        <w:rPr>
          <w:b/>
        </w:rPr>
        <w:t>Treatment</w:t>
      </w:r>
      <w:r w:rsidRPr="004C262E">
        <w:rPr>
          <w:b/>
          <w:bCs/>
        </w:rPr>
        <w:t xml:space="preserve"> </w:t>
      </w:r>
      <w:r w:rsidRPr="004C262E">
        <w:t xml:space="preserve">— </w:t>
      </w:r>
      <w:r>
        <w:t>how a presentation will be offered to the user; that is, the look and feel of the presentation.</w:t>
      </w:r>
    </w:p>
    <w:p w:rsidR="00A450F4" w:rsidRPr="004C262E" w:rsidRDefault="00A450F4" w:rsidP="00A450F4">
      <w:pPr>
        <w:spacing w:before="120"/>
        <w:ind w:left="288" w:hanging="28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A450F4" w:rsidRPr="008D3E65" w:rsidTr="00D91984">
        <w:trPr>
          <w:trHeight w:val="288"/>
        </w:trPr>
        <w:tc>
          <w:tcPr>
            <w:tcW w:w="10440" w:type="dxa"/>
            <w:shd w:val="clear" w:color="auto" w:fill="C0C0C0"/>
          </w:tcPr>
          <w:p w:rsidR="00A450F4" w:rsidRPr="008D3E65" w:rsidRDefault="00A450F4" w:rsidP="00D91984">
            <w:pPr>
              <w:rPr>
                <w:bCs/>
              </w:rPr>
            </w:pPr>
            <w:r w:rsidRPr="008D3E65">
              <w:rPr>
                <w:b/>
              </w:rPr>
              <w:t>Software</w:t>
            </w:r>
          </w:p>
        </w:tc>
      </w:tr>
    </w:tbl>
    <w:p w:rsidR="00A450F4" w:rsidRDefault="00A450F4" w:rsidP="00A450F4">
      <w:pPr>
        <w:spacing w:before="120"/>
        <w:ind w:left="288" w:hanging="288"/>
      </w:pPr>
      <w:r>
        <w:rPr>
          <w:b/>
          <w:bCs/>
        </w:rPr>
        <w:t>Authoring programs</w:t>
      </w:r>
      <w:r w:rsidRPr="004C262E">
        <w:rPr>
          <w:b/>
          <w:bCs/>
        </w:rPr>
        <w:t xml:space="preserve"> </w:t>
      </w:r>
      <w:r w:rsidRPr="004C262E">
        <w:t xml:space="preserve">— </w:t>
      </w:r>
      <w:r>
        <w:t>p</w:t>
      </w:r>
      <w:r w:rsidRPr="003F3554">
        <w:t>rogram</w:t>
      </w:r>
      <w:r>
        <w:t>s</w:t>
      </w:r>
      <w:r w:rsidRPr="003F3554">
        <w:t xml:space="preserve"> used to create </w:t>
      </w:r>
      <w:r>
        <w:t>multimedia presentations</w:t>
      </w:r>
      <w:r w:rsidRPr="003F3554">
        <w:t>, su</w:t>
      </w:r>
      <w:r>
        <w:t>ch as simulations and tutorials; m</w:t>
      </w:r>
      <w:r w:rsidRPr="003F3554">
        <w:t xml:space="preserve">ost have some point-and-click features, but </w:t>
      </w:r>
      <w:r>
        <w:t xml:space="preserve">may </w:t>
      </w:r>
      <w:r w:rsidRPr="003F3554">
        <w:t>require some knowledge of programming language concepts</w:t>
      </w:r>
      <w:r>
        <w:t>;</w:t>
      </w:r>
      <w:r w:rsidRPr="003F3554">
        <w:t xml:space="preserve">  i.e.</w:t>
      </w:r>
      <w:r>
        <w:t xml:space="preserve">, </w:t>
      </w:r>
      <w:r w:rsidRPr="003F3554">
        <w:t xml:space="preserve"> Microsoft Visual Basic, </w:t>
      </w:r>
      <w:r>
        <w:t>Adobe</w:t>
      </w:r>
      <w:r w:rsidRPr="003F3554">
        <w:t xml:space="preserve"> Director</w:t>
      </w:r>
      <w:r>
        <w:t>.</w:t>
      </w:r>
    </w:p>
    <w:p w:rsidR="00A450F4" w:rsidRPr="00453C83" w:rsidRDefault="00A450F4" w:rsidP="00A450F4">
      <w:pPr>
        <w:spacing w:before="120"/>
        <w:ind w:left="288" w:hanging="288"/>
      </w:pPr>
      <w:proofErr w:type="gramStart"/>
      <w:r w:rsidRPr="00453C83">
        <w:rPr>
          <w:b/>
        </w:rPr>
        <w:t>Adobe Director</w:t>
      </w:r>
      <w:r w:rsidRPr="00453C83">
        <w:rPr>
          <w:b/>
          <w:bCs/>
        </w:rPr>
        <w:t xml:space="preserve"> </w:t>
      </w:r>
      <w:r w:rsidRPr="00453C83">
        <w:t xml:space="preserve">— authoring program that uses a </w:t>
      </w:r>
      <w:bookmarkStart w:id="0" w:name="_GoBack"/>
      <w:r w:rsidRPr="00453C83">
        <w:t xml:space="preserve">movie metaphor </w:t>
      </w:r>
      <w:r w:rsidRPr="00453C83">
        <w:rPr>
          <w:lang w:val="en"/>
        </w:rPr>
        <w:t>with the user as the "director" of the movie.</w:t>
      </w:r>
      <w:proofErr w:type="gramEnd"/>
      <w:r w:rsidRPr="00453C83">
        <w:rPr>
          <w:lang w:val="en"/>
        </w:rPr>
        <w:t xml:space="preserve"> It has a scripting language called </w:t>
      </w:r>
      <w:bookmarkEnd w:id="0"/>
      <w:r w:rsidRPr="00453C83">
        <w:rPr>
          <w:lang w:val="en"/>
        </w:rPr>
        <w:t>Lingo which has made it a popular choice for creating CD-ROMs and standalone kiosks and web content. It supports both 2D and 3D multimedia projects.</w:t>
      </w:r>
    </w:p>
    <w:p w:rsidR="00A450F4" w:rsidRPr="00AD6EA7" w:rsidRDefault="00A450F4" w:rsidP="00A450F4">
      <w:pPr>
        <w:spacing w:before="120"/>
        <w:ind w:left="288" w:hanging="288"/>
      </w:pPr>
      <w:r>
        <w:rPr>
          <w:b/>
        </w:rPr>
        <w:t>Adobe</w:t>
      </w:r>
      <w:r w:rsidRPr="00AD6EA7">
        <w:rPr>
          <w:b/>
        </w:rPr>
        <w:t xml:space="preserve"> Flash</w:t>
      </w:r>
      <w:r w:rsidRPr="00AD6EA7">
        <w:rPr>
          <w:b/>
          <w:bCs/>
        </w:rPr>
        <w:t xml:space="preserve"> </w:t>
      </w:r>
      <w:r w:rsidRPr="00AD6EA7">
        <w:t>— an animation program for developing 2-D animations delivered on the Web.</w:t>
      </w:r>
    </w:p>
    <w:p w:rsidR="00A450F4" w:rsidRDefault="00A450F4" w:rsidP="00A450F4">
      <w:pPr>
        <w:spacing w:before="120"/>
        <w:ind w:left="288" w:hanging="288"/>
        <w:rPr>
          <w:b/>
        </w:rPr>
      </w:pPr>
      <w:r>
        <w:rPr>
          <w:b/>
        </w:rPr>
        <w:t>Players</w:t>
      </w:r>
      <w:r w:rsidRPr="004C262E">
        <w:rPr>
          <w:b/>
          <w:bCs/>
        </w:rPr>
        <w:t xml:space="preserve"> </w:t>
      </w:r>
      <w:r w:rsidRPr="004C262E">
        <w:t>—</w:t>
      </w:r>
      <w:r>
        <w:t xml:space="preserve"> are programs that allow users to run multimedia applications on their computers.</w:t>
      </w:r>
    </w:p>
    <w:p w:rsidR="00A450F4" w:rsidRDefault="00A450F4" w:rsidP="00A450F4">
      <w:pPr>
        <w:spacing w:before="120"/>
        <w:ind w:left="288" w:hanging="288"/>
        <w:rPr>
          <w:b/>
        </w:rPr>
      </w:pPr>
      <w:r>
        <w:rPr>
          <w:b/>
        </w:rPr>
        <w:t>Shockwave</w:t>
      </w:r>
      <w:r w:rsidRPr="004C262E">
        <w:rPr>
          <w:b/>
          <w:bCs/>
        </w:rPr>
        <w:t xml:space="preserve"> </w:t>
      </w:r>
      <w:r w:rsidRPr="004C262E">
        <w:t>—</w:t>
      </w:r>
      <w:r>
        <w:t xml:space="preserve"> program that allows an Internet user to play applications created with Adobe Director.</w:t>
      </w:r>
    </w:p>
    <w:p w:rsidR="00A450F4" w:rsidRPr="00453C83" w:rsidRDefault="00A450F4" w:rsidP="00A450F4">
      <w:pPr>
        <w:spacing w:before="120"/>
        <w:ind w:left="288" w:hanging="288"/>
      </w:pPr>
      <w:proofErr w:type="spellStart"/>
      <w:proofErr w:type="gramStart"/>
      <w:r w:rsidRPr="00453C83">
        <w:rPr>
          <w:b/>
        </w:rPr>
        <w:t>Toolbook</w:t>
      </w:r>
      <w:proofErr w:type="spellEnd"/>
      <w:r w:rsidRPr="00453C83">
        <w:rPr>
          <w:b/>
          <w:bCs/>
        </w:rPr>
        <w:t xml:space="preserve"> </w:t>
      </w:r>
      <w:r>
        <w:t>— a multimedia authoring software program</w:t>
      </w:r>
      <w:r w:rsidRPr="00453C83">
        <w:t>.</w:t>
      </w:r>
      <w:proofErr w:type="gramEnd"/>
    </w:p>
    <w:p w:rsidR="00A450F4" w:rsidRDefault="00A450F4" w:rsidP="00A450F4"/>
    <w:p w:rsidR="007A0D0F" w:rsidRDefault="007A0D0F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0F4"/>
    <w:rsid w:val="00025BA7"/>
    <w:rsid w:val="00070417"/>
    <w:rsid w:val="00082E73"/>
    <w:rsid w:val="000A32DE"/>
    <w:rsid w:val="00133313"/>
    <w:rsid w:val="001A4901"/>
    <w:rsid w:val="001A6322"/>
    <w:rsid w:val="001A63FB"/>
    <w:rsid w:val="001B75DC"/>
    <w:rsid w:val="001F0BE4"/>
    <w:rsid w:val="001F6B83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43228"/>
    <w:rsid w:val="006702D6"/>
    <w:rsid w:val="006743DA"/>
    <w:rsid w:val="006B2FDE"/>
    <w:rsid w:val="00781052"/>
    <w:rsid w:val="007A0D0F"/>
    <w:rsid w:val="007F6D1A"/>
    <w:rsid w:val="00841596"/>
    <w:rsid w:val="00862527"/>
    <w:rsid w:val="00895969"/>
    <w:rsid w:val="008D4B95"/>
    <w:rsid w:val="009805C3"/>
    <w:rsid w:val="009925E4"/>
    <w:rsid w:val="00A06E76"/>
    <w:rsid w:val="00A450F4"/>
    <w:rsid w:val="00A64D3D"/>
    <w:rsid w:val="00A815CF"/>
    <w:rsid w:val="00AA32B2"/>
    <w:rsid w:val="00AC63E2"/>
    <w:rsid w:val="00AE46BF"/>
    <w:rsid w:val="00B304B5"/>
    <w:rsid w:val="00B3285C"/>
    <w:rsid w:val="00B6445D"/>
    <w:rsid w:val="00B770C6"/>
    <w:rsid w:val="00B834A9"/>
    <w:rsid w:val="00B9708B"/>
    <w:rsid w:val="00BE6157"/>
    <w:rsid w:val="00C06149"/>
    <w:rsid w:val="00CA4713"/>
    <w:rsid w:val="00CB1BC3"/>
    <w:rsid w:val="00CB202D"/>
    <w:rsid w:val="00CC4FE2"/>
    <w:rsid w:val="00D066D7"/>
    <w:rsid w:val="00D822EF"/>
    <w:rsid w:val="00D93832"/>
    <w:rsid w:val="00E83930"/>
    <w:rsid w:val="00F045C6"/>
    <w:rsid w:val="00F40EC4"/>
    <w:rsid w:val="00F758DB"/>
    <w:rsid w:val="00F8649A"/>
    <w:rsid w:val="00FE2AFA"/>
    <w:rsid w:val="00FE30B4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450F4"/>
    <w:pPr>
      <w:spacing w:after="0" w:line="240" w:lineRule="auto"/>
      <w:jc w:val="center"/>
    </w:pPr>
    <w:rPr>
      <w:rFonts w:ascii="Bookman Old Style" w:eastAsia="Times New Roman" w:hAnsi="Bookman Old Style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A450F4"/>
    <w:rPr>
      <w:rFonts w:ascii="Bookman Old Style" w:eastAsia="Times New Roman" w:hAnsi="Bookman Old Style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450F4"/>
    <w:pPr>
      <w:spacing w:after="0" w:line="240" w:lineRule="auto"/>
      <w:jc w:val="center"/>
    </w:pPr>
    <w:rPr>
      <w:rFonts w:ascii="Bookman Old Style" w:eastAsia="Times New Roman" w:hAnsi="Bookman Old Style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A450F4"/>
    <w:rPr>
      <w:rFonts w:ascii="Bookman Old Style" w:eastAsia="Times New Roman" w:hAnsi="Bookman Old Style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3367</Characters>
  <Application>Microsoft Office Word</Application>
  <DocSecurity>0</DocSecurity>
  <Lines>28</Lines>
  <Paragraphs>7</Paragraphs>
  <ScaleCrop>false</ScaleCrop>
  <Company>NHCS</Company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2011-10-31T01:05:00Z</dcterms:created>
  <dcterms:modified xsi:type="dcterms:W3CDTF">2011-10-31T01:06:00Z</dcterms:modified>
</cp:coreProperties>
</file>